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 Bzenecký folklorní festival přijede BROLN, Hradišťan i MusEquality. Třetí ročník nabídne to nejlepší z folkloru i jedinečnou atmosféru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BZENEC – </w:t>
      </w:r>
      <w:r w:rsidDel="00000000" w:rsidR="00000000" w:rsidRPr="00000000">
        <w:rPr>
          <w:i w:val="1"/>
          <w:iCs w:val="1"/>
          <w:rtl w:val="0"/>
        </w:rPr>
        <w:t xml:space="preserve">Od 18. do 21. června ožije Bzenec už třetím ročníkem Bzeneckého folklorního festivalu. Přestože jde o poměrně mladou akci, festival si postupně buduje své pevné místo na mapě folklorních událostí jižní Moravy. Jeho cílem je přivést do Bzence špičkové folklorní soubory a osobnosti, zároveň však vytvářet prostor pro místní soubory.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Letošní program propojí tradiční i současné pojetí folkloru a nabídne návštěvníkům čtyři dny koncertů, tanečních vystoupení, přednášek i doprovodného programu v atraktivních prostorách města Bzence.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Festival zahájí ve čtvrtek koncert uskupení MusEquality v Židovské obřadní síni. </w:t>
      </w:r>
      <w:r w:rsidDel="00000000" w:rsidR="00000000" w:rsidRPr="00000000">
        <w:rPr>
          <w:rtl w:val="0"/>
        </w:rPr>
        <w:t xml:space="preserve">Soubor je známý špičkovou interpretací vážné hudby s lidovými motivy, díky které nabídne posluchačům nevšední hudební zážitek.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Páteční večer bude patřit amfiteátru u kaple sv. Floriána a Šebestiána. </w:t>
      </w:r>
      <w:r w:rsidDel="00000000" w:rsidR="00000000" w:rsidRPr="00000000">
        <w:rPr>
          <w:rtl w:val="0"/>
        </w:rPr>
        <w:t xml:space="preserve">Diváci se mohou těšit na pořad Ať jsi děcko nebo kmet, s folklorem tě baví svět autorky Magdaleny Múčkové, na kterém se představí SPT Bzenčan, SPT Olšava a cimbálová muzika Repetuša.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Sobotní program zahájí přednáška Léčivá síla přírody ve sklepě Vinařství Ostrezi a po ní bude následovat přednáška Bzenecké folklorní hnutí ve 20. století. Odpoledne bude patřit dětským folklorním souborům v pořadu V jednom kole. Večer nabídne dva vrcholy festivalu – </w:t>
      </w:r>
      <w:r w:rsidDel="00000000" w:rsidR="00000000" w:rsidRPr="00000000">
        <w:rPr>
          <w:b w:val="1"/>
          <w:bCs w:val="1"/>
          <w:rtl w:val="0"/>
        </w:rPr>
        <w:t xml:space="preserve">taneční divadlo Vandrovali hudci v podání Tanečního souboru Hradišťan a následný autorský pořad Vlastimila Ondry Nad(ná)šen nad hlubinou lidové písně, který propojí lidové písně, vyprávění i společné setkání u ohně.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Nedělní program doplní komentovaná prohlídka židovského hřbitova a přednáška Úsměvy zamrzlé v čase. Celý festival </w:t>
      </w:r>
      <w:r w:rsidDel="00000000" w:rsidR="00000000" w:rsidRPr="00000000">
        <w:rPr>
          <w:b w:val="1"/>
          <w:bCs w:val="1"/>
          <w:rtl w:val="0"/>
        </w:rPr>
        <w:t xml:space="preserve">vyvrcholí v zámeckém parku koncertem Brněnského rozhlasového orchestru lidových nástrojů (BROLN) se sólisty.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„Přípravy letošního ročníku jsou v plném proudu a máme radost, že se nám daří do Bzence přivážet soubory a osobnosti, které patří ke špičce moravského folkloru. Zároveň ale chceme zůstat festivalem, který dává prostor místním souborům a vytváří příjemné prostředí pro setkávání lidí. Náš festival je určen nejen skalním folkloristům, ale všem, kdo si chtějí užít kvalitní program, dobré jídlo a krásnou atmosféru historického Bzence. Právě komornější rozměr festivalu je jeho velkou předností. Vážíme si každého návštěvníka a věříme, že právě díky tomu si od nás každý odnáší jedinečný zážitek,“ říká ředitelka festivalu Lucie Hacarová.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rPr>
        <w:color w:val="434343"/>
      </w:rPr>
    </w:pPr>
    <w:r w:rsidDel="00000000" w:rsidR="00000000" w:rsidRPr="00000000">
      <w:rPr>
        <w:color w:val="434343"/>
        <w:rtl w:val="0"/>
      </w:rPr>
      <w:t xml:space="preserve">Kontakt pro média: Eliška Dřevěná, 775 622 598</w:t>
    </w:r>
  </w:p>
  <w:p w:rsidR="00000000" w:rsidDel="00000000" w:rsidP="00000000" w:rsidRDefault="00000000" w:rsidRPr="00000000" w14:paraId="0000000B">
    <w:pPr>
      <w:rPr>
        <w:color w:val="434343"/>
      </w:rPr>
    </w:pPr>
    <w:r w:rsidDel="00000000" w:rsidR="00000000" w:rsidRPr="00000000">
      <w:rPr>
        <w:color w:val="434343"/>
        <w:rtl w:val="0"/>
      </w:rPr>
      <w:t xml:space="preserve">www.bzeneckyfestival.cz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